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3C5" w:rsidRDefault="007F378A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2165350</wp:posOffset>
            </wp:positionH>
            <wp:positionV relativeFrom="page">
              <wp:posOffset>1123950</wp:posOffset>
            </wp:positionV>
            <wp:extent cx="1416050" cy="946150"/>
            <wp:effectExtent l="19050" t="0" r="0" b="0"/>
            <wp:wrapTight wrapText="bothSides">
              <wp:wrapPolygon edited="0">
                <wp:start x="-291" y="0"/>
                <wp:lineTo x="-291" y="21310"/>
                <wp:lineTo x="21503" y="21310"/>
                <wp:lineTo x="21503" y="0"/>
                <wp:lineTo x="-291" y="0"/>
              </wp:wrapPolygon>
            </wp:wrapTight>
            <wp:docPr id="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563C5" w:rsidSect="00D32A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7F378A"/>
    <w:rsid w:val="007F378A"/>
    <w:rsid w:val="009D44F1"/>
    <w:rsid w:val="00AE0D5D"/>
    <w:rsid w:val="00B563C5"/>
    <w:rsid w:val="00D32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A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Partners HealthCare System, Inc.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 Information Systems</dc:creator>
  <cp:lastModifiedBy>Partners Information Systems</cp:lastModifiedBy>
  <cp:revision>1</cp:revision>
  <dcterms:created xsi:type="dcterms:W3CDTF">2019-06-25T14:03:00Z</dcterms:created>
  <dcterms:modified xsi:type="dcterms:W3CDTF">2019-06-25T14:04:00Z</dcterms:modified>
</cp:coreProperties>
</file>